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fe5a75fbdcbe4f3e67628d3a7aa0527ba3c3f4"/>
    <w:p>
      <w:pPr>
        <w:pStyle w:val="Heading3"/>
      </w:pPr>
      <w:r>
        <w:t xml:space="preserve">В июле сотрудники Московского авиацентра спасли 39 человек</w:t>
      </w:r>
    </w:p>
    <w:p>
      <w:pPr>
        <w:pStyle w:val="FirstParagraph"/>
      </w:pPr>
      <w:r>
        <w:t xml:space="preserve">10.08.2020</w:t>
      </w:r>
    </w:p>
    <w:p>
      <w:pPr>
        <w:pStyle w:val="BodyText"/>
      </w:pPr>
      <w:r>
        <w:t xml:space="preserve">В июле пилотов и спасателей Московского авиацентра 77 раз вызывали для оказания помощи пострадавшим, было спасено 39 человек, а также проведено 130 воздушных разведок для мониторинга пожарной обстановки на территории столицы и прилегающих областей.</w:t>
      </w:r>
      <w:r>
        <w:t xml:space="preserve"> </w:t>
      </w:r>
      <w:r>
        <w:t xml:space="preserve">Пилоты санитарных вертолетов за месяц выполнили 32 вылета на медико-санитарную эвакуацию. В основном это были вызовы к соматическим больным для оказания им экстренной помощи и доставки в лечебные учреждения столицы.</w:t>
      </w:r>
      <w:r>
        <w:t xml:space="preserve"> </w:t>
      </w:r>
      <w:r>
        <w:t xml:space="preserve">Спасатели Московского авиацентра за прошедший месяц выезжали на происшествия 45 раз, при этом спасли 10 человек и 9 животных. Это были вызовы на ДТП, оказание помощи пожилым людям, вскрытие дверей и поиск потерявшихся в лесу. Кстати, на поиск людей пришлось около четверти всех выездов.</w:t>
      </w:r>
      <w:r>
        <w:t xml:space="preserve"> </w:t>
      </w:r>
      <w:r>
        <w:t xml:space="preserve">Важным событием июля для спасателей Московского авиацентра стало получение допуска для проведения поисковых и спасательных работ при тушении пожаров.</w:t>
      </w:r>
      <w:r>
        <w:t xml:space="preserve"> </w:t>
      </w:r>
      <w:r>
        <w:t xml:space="preserve">«Дополнительное обучение расширило возможности наших спасателей. Теперь они могут выезжать не только для ликвидации ДТП, поиска потерявшихся в лесу, на социальные вызовы, но и для спасения людей на пожарах».</w:t>
      </w:r>
      <w:r>
        <w:t xml:space="preserve"> </w:t>
      </w:r>
      <w:r>
        <w:t xml:space="preserve">Кирилл Святенко</w:t>
      </w:r>
      <w:r>
        <w:t xml:space="preserve"> </w:t>
      </w:r>
      <w:r>
        <w:t xml:space="preserve">Директор Московского авиационного центра</w:t>
      </w:r>
      <w:r>
        <w:t xml:space="preserve"> </w:t>
      </w:r>
      <w:r>
        <w:t xml:space="preserve">В течение месяца экипажи вертолетов ежедневно проводили разведку пожароопасной обстановки на территории столицы и прилегающих областей, совершили 130 облетов и обнаружили 1 очаг возгорания в поселении Щаповское. На место пожара оперативно прибыли подразделения Пожарно-спасательного центра Москвы и помощь авиации не понадобилась.</w:t>
      </w:r>
      <w:r>
        <w:t xml:space="preserve"> </w:t>
      </w:r>
      <w:r>
        <w:t xml:space="preserve">В рамках специальной подготовки экипажами совершено 152 тренировочных полета, включая 7 совместных тренировок по управлению воздушным судном во время десантирования спасателей.</w:t>
      </w:r>
      <w:r>
        <w:t xml:space="preserve"> </w:t>
      </w:r>
      <w:r>
        <w:t xml:space="preserve">В период повышенной готовности вертолеты, согласно рекомендациям Росавиации, регулярно проходят специальную дезинфекцию, а спасатели, пилоты и врачи обеспечены средствами индивидуальной защиты.</w:t>
      </w:r>
      <w:r>
        <w:t xml:space="preserve"> </w:t>
      </w:r>
      <w:r>
        <w:t xml:space="preserve">Пресс-служба Управления по ЮАО</w:t>
      </w:r>
      <w:r>
        <w:t xml:space="preserve"> </w:t>
      </w:r>
      <w:r>
        <w:t xml:space="preserve">Департамента ГОЧСиПБ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http://sevorehovo-borisovo.mos.ru/city-parking/paid-city-parking-on-the-street/news/detail/9117188.html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91171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91171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2023-07-20T12:04:05Z</dcterms:created>
  <dcterms:modified xsi:type="dcterms:W3CDTF">2023-07-20T12:04:05Z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