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4c2fbc4256aff0355b75855abd02a06926f700"/>
    <w:p>
      <w:pPr>
        <w:pStyle w:val="Heading3"/>
      </w:pPr>
      <w:r>
        <w:t xml:space="preserve">Семь дворов озеленят в районе Орехово-Борисово Северное</w:t>
      </w:r>
    </w:p>
    <w:p>
      <w:pPr>
        <w:pStyle w:val="FirstParagraph"/>
      </w:pPr>
      <w:r>
        <w:t xml:space="preserve">20.09.2016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Жители района Орехово-Борисово Северное определились с видами кустарников, которые высадят в их дворах. Об этом сообщается на портале «Активный гражданин», на котором провели соответствующее голосование.</w:t>
      </w:r>
    </w:p>
    <w:p>
      <w:pPr>
        <w:pStyle w:val="BodyText"/>
      </w:pPr>
      <w:r>
        <w:t xml:space="preserve">На придомовых территория по просьбе жителей в основном высадят сирень. Кустарники появятся по следующим адресам: Борисовский проезд, дом 44, корпус 1 и корпус 2; Ореховый бульвар, дом 25; улица Домодедовская, дом 22, корпус 1; Борисовский проезд, дом 1, корпус 1 и корпус 2; дом 11, корпус 2 и корпус 3; улица Шипиловская, дом 36, корпус 2.</w:t>
      </w:r>
    </w:p>
    <w:p>
      <w:pPr>
        <w:pStyle w:val="BodyText"/>
      </w:pPr>
      <w:r>
        <w:t xml:space="preserve">Напомним, что голосование на портале «Активный гражданин» прошло в два этапа. Еще в мае отобрали дворы, в которых запланировали провести озеленение. В рамках второго этапа, который завершился на днях, активные жители определились с видами деревьев и кустарников.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http://sevorehovo-borisovo.mos.ru/presscenter/news/detail/3786661.html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6/09/IMG_8333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3786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6/09/IMG_8333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3786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2025-02-21T05:48:39Z</dcterms:created>
  <dcterms:modified xsi:type="dcterms:W3CDTF">2025-02-21T05:48:39Z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