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b4cbe5620faed363ebee70e828ac6e63ba9094"/>
    <w:p>
      <w:pPr>
        <w:pStyle w:val="Heading3"/>
      </w:pPr>
      <w:r>
        <w:t xml:space="preserve">Районная команда по хоккею выступит на матче «Золотая шайба»</w:t>
      </w:r>
    </w:p>
    <w:p>
      <w:pPr>
        <w:pStyle w:val="FirstParagraph"/>
      </w:pPr>
      <w:r>
        <w:t xml:space="preserve">27.02.2018</w:t>
      </w:r>
    </w:p>
    <w:p>
      <w:pPr>
        <w:pStyle w:val="DefinitionTerm"/>
      </w:pPr>
      <w:hyperlink r:id="rId20"/>
    </w:p>
    <w:p>
      <w:pPr>
        <w:pStyle w:val="Definition"/>
      </w:pPr>
      <w:r>
        <w:t xml:space="preserve">Команда по хоккею «Орехово-Борисово Северное» отправится на финальный матч турнира «Золотая шайба». Игра пройдет в субботу, 3 марта. </w:t>
      </w:r>
    </w:p>
    <w:p>
      <w:pPr>
        <w:pStyle w:val="FirstParagraph"/>
      </w:pPr>
      <w:r>
        <w:t xml:space="preserve">Юные спортсмены сыграют с коллективом «СК Русь» из Троицкого и Новомосковского округа в возрастной группе 2003-2004 годов рождения.</w:t>
      </w:r>
      <w:r>
        <w:br/>
      </w:r>
      <w:r>
        <w:t xml:space="preserve">- Победители соревнований отправятся в Сочи, где примут участие во всероссийских состязаниях юных хоккеистов «Золотая шайба» имени Анатолия Тарасова, - отмечается на официальной странице Департамента спорта и туризма в социальной сети ВКонтакте.</w:t>
      </w:r>
      <w:r>
        <w:br/>
      </w:r>
      <w:r>
        <w:t xml:space="preserve">Как отметили в пресс-центре ведомства, в московском турнире приняли участие более 600 хоккейных команд столицы. В финальный этап вышли только восемь, среди которых также значится команда района Чертаново Южное. Она сыграет в субботу с коллективом «Снежные барсы» из Восточного округа.</w:t>
      </w:r>
      <w:r>
        <w:br/>
      </w:r>
      <w:r>
        <w:t xml:space="preserve">Пройдет турнир на Малой арене «ВТБ Ледовый Дворец» в 11:00.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http://sevorehovo-borisovo.mos.ru/presscenter/news/detail/7172339.html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7172339.html" TargetMode="External" /><Relationship Type="http://schemas.openxmlformats.org/officeDocument/2006/relationships/hyperlink" Id="rId20" Target="http://uploads.gazeta-borisovskie-prudi.ru/2017/04/%D1%85%D0%BE%D0%BA%D0%BA%D0%B5%D0%B9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/detail/7172339.html" TargetMode="External" /><Relationship Type="http://schemas.openxmlformats.org/officeDocument/2006/relationships/hyperlink" Id="rId20" Target="http://uploads.gazeta-borisovskie-prudi.ru/2017/04/%D1%85%D0%BE%D0%BA%D0%BA%D0%B5%D0%B9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2025-05-22T15:45:31Z</dcterms:created>
  <dcterms:modified xsi:type="dcterms:W3CDTF">2025-05-22T15:45:31Z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