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d6dba1b49c0eafa0349cdf16e1e1dec81ac49"/>
    <w:p>
      <w:pPr>
        <w:pStyle w:val="Heading3"/>
      </w:pPr>
      <w:r>
        <w:t xml:space="preserve">Участником арт-школы «Гастро.Юг» стал студент Колледжа «Царицыно»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21.07.2025</w:t>
      </w:r>
    </w:p>
    <w:p>
      <w:pPr>
        <w:pStyle w:val="BodyText"/>
      </w:pPr>
      <w:r>
        <w:t xml:space="preserve">Участником арт-школы «Гастро.Юг» стал студент Колледжа «Царицыно». Фото: официальная страница Колледжа «Царицыно» в социальных сетях</w:t>
      </w:r>
    </w:p>
    <w:p>
      <w:pPr>
        <w:pStyle w:val="BodyText"/>
      </w:pPr>
      <w:r>
        <w:t xml:space="preserve">Молодой специалист Владислав представил Московский колледж управления, гостиничного бизнеса и информационных технологий «Царицыно» в рамках арт-школы «Гастро.Юг». Проект прошел с 13 по 19 июля на территории арт-кластера «Таврида».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Студент продемонстрировал высокий уровень подготовки, сообщили сотрудники образовательного учреждения. Под руководством преподавателя Натальи Войналович он успешно прошел конкурсный отбор в летнюю школу Академии творческих индустрий «Меганом», подготовив тематическое эссе «Что для меня кухня юга?» и собственную видеовизитку.</w:t>
      </w:r>
    </w:p>
    <w:p>
      <w:pPr>
        <w:pStyle w:val="BodyText"/>
      </w:pPr>
      <w:r>
        <w:t xml:space="preserve">Программа арт-школы включила цикл занятий, направленных на изучение кулинарного наследия южного региона. В рамках программы Владислав исследовал научную основу традиционных рецептов, узнал больше про привычные для жителей этого места вкусовые сочетания и освоил принципы гастрофизики. Также одной из тем экспертных лекций стали современные пищевые технологии и их интеграция в классические рецепты,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«Царицыно» в социальных сетях.</w:t>
      </w:r>
    </w:p>
    <w:p>
      <w:pPr>
        <w:pStyle w:val="BodyText"/>
      </w:pPr>
      <w:r>
        <w:t xml:space="preserve">Результатом участия студента в проекте стало создание собственного десерта, который он представил на финальном гастроужине при участии организаторов арт-школы.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http://sevorehovo-borisovo.mos.ru/presscenter/newsnew/detail/13115551.html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51.html" TargetMode="External" /><Relationship Type="http://schemas.openxmlformats.org/officeDocument/2006/relationships/hyperlink" Id="rId20" Target="https://vk.com/wall-44028937_200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51.html" TargetMode="External" /><Relationship Type="http://schemas.openxmlformats.org/officeDocument/2006/relationships/hyperlink" Id="rId20" Target="https://vk.com/wall-44028937_200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2025-07-21T15:31:56Z</dcterms:created>
  <dcterms:modified xsi:type="dcterms:W3CDTF">2025-07-21T15:31:56Z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