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88a5016d4badea4b8c157793df96533f24258"/>
    <w:p>
      <w:pPr>
        <w:pStyle w:val="Heading3"/>
      </w:pPr>
      <w:r>
        <w:t xml:space="preserve">«Новый вектор — 2025»: педагог из школы №939 прошла методическую подготовку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22.07.2025</w:t>
      </w:r>
    </w:p>
    <w:p>
      <w:pPr>
        <w:pStyle w:val="BodyText"/>
      </w:pPr>
      <w:r>
        <w:t xml:space="preserve">«Новый вектор — 2025»: педагог из школы №939 прошла методическую подготовку. Фото: официальная страница школы №939 в социальных сетях</w:t>
      </w:r>
    </w:p>
    <w:p>
      <w:pPr>
        <w:pStyle w:val="BodyText"/>
      </w:pPr>
      <w:r>
        <w:t xml:space="preserve">Юлия Евдакова, преподаватель начальных классов школы №939, стала участницей образовательной программы «Новый вектор — 2025». Подробнее о проекте, который организовали на базе Профсоюзной школы профессионального роста молодого педагога, рассказали 21 июля.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Программа подготовки объединила педагогов из пяти административных округов столицы: ЗАО, СВАО, ЮАО, ЮВАО, ЮЗАО и ТиНАО. Основное внимание было уделено освоению технологий искусственного интеллекта в образовательном процессе.</w:t>
      </w:r>
    </w:p>
    <w:p>
      <w:pPr>
        <w:pStyle w:val="BodyText"/>
      </w:pPr>
      <w:r>
        <w:t xml:space="preserve">В рамках проекта молодые учителя приняли участие в мастер-классах и прослушали авторские лекции от экспертов в сфере искусственного интеллекта.</w:t>
      </w:r>
    </w:p>
    <w:p>
      <w:pPr>
        <w:pStyle w:val="BodyText"/>
      </w:pPr>
      <w:r>
        <w:t xml:space="preserve">Программа также включила спортивные активности и творческие конкурсы. Каждое утро начиналось с пробежки, а в течение дня педагоги состязались в веселых спортивных играх и традиционных творческих состязаниях «Нового Вектора».</w:t>
      </w:r>
    </w:p>
    <w:p>
      <w:pPr>
        <w:pStyle w:val="BodyText"/>
      </w:pPr>
      <w:r>
        <w:t xml:space="preserve">По словам Юлии Евдаковой, участие в программе стало важным этапом в профессиональном развитии, рассказали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№939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http://sevorehovo-borisovo.mos.ru/presscenter/newsnew/detail/13118204.html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8204.html" TargetMode="External" /><Relationship Type="http://schemas.openxmlformats.org/officeDocument/2006/relationships/hyperlink" Id="rId20" Target="https://vk.com/wall-138620343_68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8204.html" TargetMode="External" /><Relationship Type="http://schemas.openxmlformats.org/officeDocument/2006/relationships/hyperlink" Id="rId20" Target="https://vk.com/wall-138620343_68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2025-07-22T16:00:43Z</dcterms:created>
  <dcterms:modified xsi:type="dcterms:W3CDTF">2025-07-22T16:00:43Z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