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24c6ab6ef7d884c8ac59876b1f90999e1be830"/>
    <w:p>
      <w:pPr>
        <w:pStyle w:val="Heading3"/>
      </w:pPr>
      <w:r>
        <w:t xml:space="preserve">Студентка КДПИ имени Карла Фаберже провела занятие по рисованию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24.07.2025</w:t>
      </w:r>
    </w:p>
    <w:p>
      <w:pPr>
        <w:pStyle w:val="BodyText"/>
      </w:pPr>
      <w:r>
        <w:t xml:space="preserve">Студентка КДПИ имени Карла Фаберже провела занятие по рисованию. Фото: официальная страница КДПИ имени Карла Фаберже в социальных сетях</w:t>
      </w:r>
    </w:p>
    <w:p>
      <w:pPr>
        <w:pStyle w:val="BodyText"/>
      </w:pPr>
      <w:r>
        <w:t xml:space="preserve">Творческое занятие в пансионате организовала студентка Колледжа декоративно-прикладного искусства имени Карла Фаберже. Под ее руководством участники выполнили художественную работу «Птица Счастья», сообщили 23 июля.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мероприятия во время занятия смогли самостоятельно изобразить на бумаге оригинальную птицу-феникс. Ведущая показала им, как при помощи простых и доступных материалов, таких как акварель и лайнеры, создать полноценное художественное произведение.</w:t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декоративно-прикладного искусства имени Карла Фаберже в социальных сетях отметили, что тема мастер-класса была избрана не просто так. Птица-феникс является символом обновления и надежды, который мотивирует на новые свершения.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http://sevorehovo-borisovo.mos.ru/presscenter/newsnew/detail/13121933.html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1933.html" TargetMode="External" /><Relationship Type="http://schemas.openxmlformats.org/officeDocument/2006/relationships/hyperlink" Id="rId20" Target="https://vk.com/public215799486?w=wall-215799486_45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1933.html" TargetMode="External" /><Relationship Type="http://schemas.openxmlformats.org/officeDocument/2006/relationships/hyperlink" Id="rId20" Target="https://vk.com/public215799486?w=wall-215799486_45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2025-07-27T16:53:55Z</dcterms:created>
  <dcterms:modified xsi:type="dcterms:W3CDTF">2025-07-27T16:53:55Z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