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48c14925f6dbffe62ec2a5b6ab55af4f4a180f"/>
    <w:p>
      <w:pPr>
        <w:pStyle w:val="Heading3"/>
      </w:pPr>
      <w:r>
        <w:t xml:space="preserve">Задержан преступник, находящийся в федеральном розыске</w:t>
      </w:r>
    </w:p>
    <w:p>
      <w:pPr>
        <w:pStyle w:val="FirstParagraph"/>
      </w:pPr>
      <w:r>
        <w:t xml:space="preserve">21.10.2015</w:t>
      </w:r>
    </w:p>
    <w:p>
      <w:pPr>
        <w:pStyle w:val="BodyText"/>
      </w:pPr>
      <w:r>
        <w:t xml:space="preserve">20 октября в 19.00 в рамках мероприятия «Мигрант-2015» в аэропорту «Домодедово» сотрудниками уголовного розыска УВД по ЮАО была задержана находящаяся в Федеральном розыске за совершение преступления предусмотренной ч. 3 ст. 327 УК РФ 33-летняя уроженка Кыргызстана. Инициатор розыска: Отдел МВД России по району "Братеево" г. Москвы. В отношении подозреваемой избрана мера пресечения в виде подписки о невыезде.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http://sevorehovo-borisovo.mos.ru/presscenter/newsnew/detail/2243285.html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432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432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2023-11-11T04:31:37Z</dcterms:created>
  <dcterms:modified xsi:type="dcterms:W3CDTF">2023-11-11T04:31:37Z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