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общи-где-торгуют-смертью"/>
    <w:p>
      <w:pPr>
        <w:pStyle w:val="Heading3"/>
      </w:pPr>
      <w:r>
        <w:t xml:space="preserve">Сообщи, где торгуют смертью!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С 24 марта по 4 апреля в городе Москва проходит акция "Сообщи, где торгуют смертью".</w:t>
      </w:r>
    </w:p>
    <w:p>
      <w:pPr>
        <w:pStyle w:val="BodyText"/>
      </w:pPr>
      <w:r>
        <w:t xml:space="preserve">Ее цель – привлечение общественности к участию в противодействии незаконному обороту наркотиков, сбор и проверка значимой информации, оказание квалифицированной помощи и консультаций по вопросам лечения и реабилитации наркозависимых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у вас активная гражданская позиция и вы готовы оказать содействие сотрудникам полиции в выявлении и пресечении противоправных действий в сфере незаконного оборота наркотиков, то можете обратиться в органы внутренних дел по телефону «02» (с моб. «102») или оставить обращение на сайте ГУ МВД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дежурной части Управления по контролю за оборотом наркотиков:</w:t>
      </w:r>
      <w:r>
        <w:t xml:space="preserve"> </w:t>
      </w:r>
      <w:hyperlink r:id="rId20">
        <w:r>
          <w:rPr>
            <w:rStyle w:val="Hyperlink"/>
          </w:rPr>
          <w:t xml:space="preserve">8-495-316-70-66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http://sevorehovo-borisovo.mos.ru/the-commission-on-affairs-of-minors-and-protection-of-their-rights/about-the-commission/detail/12874577.html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874577.html" TargetMode="External" /><Relationship Type="http://schemas.openxmlformats.org/officeDocument/2006/relationships/hyperlink" Id="rId20" Target="tel:8-495-316-70-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874577.html" TargetMode="External" /><Relationship Type="http://schemas.openxmlformats.org/officeDocument/2006/relationships/hyperlink" Id="rId20" Target="tel:8-495-316-70-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2025-04-27T06:01:27Z</dcterms:created>
  <dcterms:modified xsi:type="dcterms:W3CDTF">2025-04-27T06:01:27Z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