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65BAB">
        <w:rPr>
          <w:rFonts w:ascii="Times New Roman" w:eastAsia="Calibri" w:hAnsi="Times New Roman" w:cs="Times New Roman"/>
          <w:sz w:val="28"/>
          <w:szCs w:val="28"/>
        </w:rPr>
        <w:t>т 13.02.2025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2. О мерах по укреплению безопасности и антитеррористической защищенности объектов района в период подготовки и проведения мероприятий, посвяще</w:t>
      </w:r>
      <w:r w:rsidR="00D65BAB">
        <w:rPr>
          <w:rFonts w:ascii="Times New Roman" w:eastAsia="Calibri" w:hAnsi="Times New Roman" w:cs="Times New Roman"/>
          <w:sz w:val="28"/>
          <w:szCs w:val="28"/>
        </w:rPr>
        <w:t xml:space="preserve">нных Дню Защитников Отечества, </w:t>
      </w:r>
      <w:r w:rsidRPr="00D65BAB">
        <w:rPr>
          <w:rFonts w:ascii="Times New Roman" w:eastAsia="Calibri" w:hAnsi="Times New Roman" w:cs="Times New Roman"/>
          <w:sz w:val="28"/>
          <w:szCs w:val="28"/>
        </w:rPr>
        <w:t>Масленице, Международному женскому дню 8 марта.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3. Об антитеррористической защищенности объектов частного спорта, расположенных на территории Орехово-Борисово Северное города Москвы, в соответствии с Постановлением Правительства РФ от 6 марта 2015 г. № 202 "Об утверждении требований к антитеррористической защищенности объектов спорта и формы паспорта безопасности объектов спорта".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4. Об антитеррористической защищенности мест размещения граждан (хостелов), расположенных на территории Орехово-Борисово Северное, в соответствии с Постановлением Правительства РФ от 14 апреля 2017 г. № 447 "Об утверждении требований к антитеррористической защищенности гостиниц и иных средств размещения и формы паспорта безопасности этих объектов".</w:t>
      </w: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5. О результатах мониторинга обстановки на территории района Орехово-Борисово Северное города Москвы в местах компактного проживания мигрантов, осуществления ими трудовой деятельности, проведения ими религиозных собраний, а также использования его результатов в профилактической работе с лицами, подверженными воздействию идеологии терроризма и (или) подпавшими под её влияние.</w:t>
      </w:r>
    </w:p>
    <w:p w:rsidR="002F00B2" w:rsidRPr="00D65BAB" w:rsidRDefault="002F00B2">
      <w:bookmarkStart w:id="0" w:name="_GoBack"/>
      <w:bookmarkEnd w:id="0"/>
    </w:p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A83B21"/>
    <w:rsid w:val="00CC456E"/>
    <w:rsid w:val="00D6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6760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Рыбакова Надежда Валерьевна</cp:lastModifiedBy>
  <cp:revision>2</cp:revision>
  <cp:lastPrinted>2025-02-10T06:59:00Z</cp:lastPrinted>
  <dcterms:created xsi:type="dcterms:W3CDTF">2025-06-23T14:04:00Z</dcterms:created>
  <dcterms:modified xsi:type="dcterms:W3CDTF">2025-06-23T14:04:00Z</dcterms:modified>
</cp:coreProperties>
</file>